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9" w:rsidRDefault="00EF0979" w:rsidP="00EF0979">
      <w:pPr>
        <w:jc w:val="both"/>
        <w:rPr>
          <w:lang w:val="kk-KZ"/>
        </w:rPr>
      </w:pPr>
      <w:r>
        <w:rPr>
          <w:lang w:val="kk-KZ"/>
        </w:rPr>
        <w:t>Вариант 1</w:t>
      </w:r>
    </w:p>
    <w:p w:rsidR="00EF0979" w:rsidRDefault="00EF0979" w:rsidP="00EF0979">
      <w:pPr>
        <w:jc w:val="both"/>
        <w:rPr>
          <w:lang w:val="kk-KZ"/>
        </w:rPr>
      </w:pPr>
    </w:p>
    <w:p w:rsidR="00EF0979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>1. Зарегистрировать в журнале операций и записать на счетах бухгалтерского учета факты хозяйственной деятел</w:t>
      </w:r>
      <w:r>
        <w:rPr>
          <w:lang w:val="kk-KZ"/>
        </w:rPr>
        <w:t xml:space="preserve">ьности за период строительства </w:t>
      </w:r>
    </w:p>
    <w:p w:rsidR="00EF0979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 xml:space="preserve">2. Составить расчет инвентарной стоимости законченных строительством и принятых в </w:t>
      </w:r>
      <w:r>
        <w:rPr>
          <w:lang w:val="kk-KZ"/>
        </w:rPr>
        <w:t xml:space="preserve">эксплуатацию объектов </w:t>
      </w:r>
    </w:p>
    <w:p w:rsidR="00EF0979" w:rsidRPr="002B5948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>.</w:t>
      </w:r>
    </w:p>
    <w:p w:rsidR="00EF0979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 xml:space="preserve">Исходные данные По производственному объекту «А», на который составлена отдельная проектно-сметная документация, застройщик на основе принятых к оплате или оплаченных расчетных документов поставщиков и подрядчиков произвел затраты в соответствии с приведенными фактами хозяйственной деятельности. Факты хозяйственной деятельности по строительству объекта рассматриваются обобщенно за весь период строительства. </w:t>
      </w:r>
    </w:p>
    <w:p w:rsidR="00EF0979" w:rsidRPr="002B5948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>Таблица Факты хозяйственной деятельности по строительству объекта «А» за весь период строительства</w:t>
      </w:r>
    </w:p>
    <w:p w:rsidR="00EF0979" w:rsidRDefault="00EF0979" w:rsidP="00EF0979">
      <w:pPr>
        <w:jc w:val="both"/>
        <w:rPr>
          <w:lang w:val="kk-KZ"/>
        </w:rPr>
      </w:pPr>
    </w:p>
    <w:tbl>
      <w:tblPr>
        <w:tblStyle w:val="a3"/>
        <w:tblW w:w="0" w:type="auto"/>
        <w:tblLook w:val="04A0"/>
      </w:tblPr>
      <w:tblGrid>
        <w:gridCol w:w="804"/>
        <w:gridCol w:w="5976"/>
        <w:gridCol w:w="3358"/>
      </w:tblGrid>
      <w:tr w:rsidR="00EF0979" w:rsidTr="003D3B2D">
        <w:tc>
          <w:tcPr>
            <w:tcW w:w="817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№ п/п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Содержание факта хозяйственной деятельности</w:t>
            </w: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Сумма, </w:t>
            </w:r>
            <w:r>
              <w:rPr>
                <w:lang w:val="kk-KZ"/>
              </w:rPr>
              <w:t>тг</w:t>
            </w: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613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Принято к оплате платежное требование-поручение проектной организации за выполненные нроектно-изыскательские работы на строительство объекта и установку в нем оборудования по договорной цене</w:t>
            </w: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16 875</w:t>
            </w: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</w:t>
            </w:r>
            <w:r>
              <w:rPr>
                <w:lang w:val="kk-KZ"/>
              </w:rPr>
              <w:t xml:space="preserve"> </w:t>
            </w:r>
            <w:r w:rsidRPr="002B5948">
              <w:rPr>
                <w:lang w:val="kk-KZ"/>
              </w:rPr>
              <w:t xml:space="preserve"> стоимость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Из общей суммы затрат на проектно-изыскательские работы (без НДС) на строительство производственного здания относится 13 780 </w:t>
            </w:r>
            <w:r>
              <w:rPr>
                <w:lang w:val="kk-KZ"/>
              </w:rPr>
              <w:t>тг</w:t>
            </w:r>
            <w:r w:rsidRPr="002B5948">
              <w:rPr>
                <w:lang w:val="kk-KZ"/>
              </w:rPr>
              <w:t xml:space="preserve">., на оборудование, требующее монтажа,- 3095 </w:t>
            </w:r>
            <w:r>
              <w:rPr>
                <w:lang w:val="kk-KZ"/>
              </w:rPr>
              <w:t>тг</w:t>
            </w:r>
            <w:r w:rsidRPr="002B5948">
              <w:rPr>
                <w:lang w:val="kk-KZ"/>
              </w:rPr>
              <w:t xml:space="preserve"> 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613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Оплачено с расчетного счета платежное требование-поручение проектной организации за выполненные проектноизыскательские работы</w:t>
            </w: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13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Перечислено в соответствии с договором подряда с расчетного счета подрядчику в виде аванса на работы по строительству объекта</w:t>
            </w: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312 500</w:t>
            </w: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613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Приняты к оплате платежные требования-поручения за приобретенное оборудование, требующее монтажа: 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покупная стоимость оборудования</w:t>
            </w:r>
          </w:p>
        </w:tc>
        <w:tc>
          <w:tcPr>
            <w:tcW w:w="3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300 000</w:t>
            </w: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 стоимость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Приняты к оплате платежные требования-поручения поставщиков за приобретенное оборудование, не требующее монтажа, инструменты, приборы и инвентарь: покупная стоимость их и расходы по доставке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65 625</w:t>
            </w: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 стоимость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Оплачены с расчетного счета платежные требования-поручения поставщиков за приобретенное оборудование, требующее и не требующее монтажа, </w:t>
            </w:r>
            <w:r w:rsidRPr="002B5948">
              <w:rPr>
                <w:lang w:val="kk-KZ"/>
              </w:rPr>
              <w:lastRenderedPageBreak/>
              <w:t>инструменты, приборы и инвентарь (операции 4 и 5)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8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Передано в монтаж приобретенное оборудование, требующее монтажа, которое установлено подрядной организацией в строящемся объекте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Принято к оплате платежное требование-поручение подрядной организации по договорной цене на выполненные строительные и монтажные работы, включая прочие затраты, на основании утвержденного акта о приемке в эксплуатацию законченного строительством объекта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376 875</w:t>
            </w: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налог на добавленную стоимость на выполненный подрядчиком объем строительных и монтажных работ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</w:t>
            </w:r>
          </w:p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Согласно платежному требованию-поручению и приложенному к нему акту приемки работ в общую сумму затрат на строительные и монтажные работы (без налога на добав ленную стоимость) входят затраты на строительные работы по производственному зданию— </w:t>
            </w:r>
            <w:r>
              <w:rPr>
                <w:lang w:val="kk-KZ"/>
              </w:rPr>
              <w:t>?</w:t>
            </w:r>
            <w:r w:rsidRPr="002B5948">
              <w:rPr>
                <w:lang w:val="kk-KZ"/>
              </w:rPr>
              <w:t xml:space="preserve">., строительные работы по оборудованию, требующему монтажа,— </w:t>
            </w:r>
            <w:r>
              <w:rPr>
                <w:lang w:val="kk-KZ"/>
              </w:rPr>
              <w:t>?</w:t>
            </w:r>
            <w:r w:rsidRPr="002B5948">
              <w:rPr>
                <w:lang w:val="kk-KZ"/>
              </w:rPr>
              <w:t xml:space="preserve">., работы по монтажу оборудования — </w:t>
            </w:r>
            <w:r>
              <w:rPr>
                <w:lang w:val="kk-KZ"/>
              </w:rPr>
              <w:t>?</w:t>
            </w:r>
            <w:r w:rsidRPr="002B5948">
              <w:rPr>
                <w:lang w:val="kk-KZ"/>
              </w:rPr>
              <w:t xml:space="preserve">., прочие затраты по производственному зданию — </w:t>
            </w:r>
            <w:r>
              <w:rPr>
                <w:lang w:val="kk-KZ"/>
              </w:rPr>
              <w:t>?</w:t>
            </w:r>
            <w:r w:rsidRPr="002B5948">
              <w:rPr>
                <w:lang w:val="kk-KZ"/>
              </w:rPr>
              <w:t xml:space="preserve">., прочие затраты по оборудованию, требующему монтажа,— </w:t>
            </w:r>
            <w:r>
              <w:rPr>
                <w:lang w:val="kk-KZ"/>
              </w:rPr>
              <w:t>?</w:t>
            </w:r>
            <w:r w:rsidRPr="002B5948">
              <w:rPr>
                <w:lang w:val="kk-KZ"/>
              </w:rPr>
              <w:t>.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Перечислено с расчетного счета подрядчику в окончательный расчет за выполненные строительные и монтажные работы по законченным строительством и принятым в эксплуатацию объектам за вычетом ранее перечисленных подрядчику средств в виде аванса, которые засчитаны в счет оплаты подрядчику за выполненные строительные и монтажные работы </w:t>
            </w: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Установлена инвентарная стоимость законченных строительством и принятых в эксплуатацию объектов (сумму определить)</w:t>
            </w:r>
          </w:p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817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613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3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</w:p>
        </w:tc>
      </w:tr>
    </w:tbl>
    <w:p w:rsidR="00EF0979" w:rsidRPr="002B5948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 xml:space="preserve">; </w:t>
      </w:r>
    </w:p>
    <w:p w:rsidR="00EF0979" w:rsidRPr="002B5948" w:rsidRDefault="00EF0979" w:rsidP="00EF0979">
      <w:pPr>
        <w:jc w:val="both"/>
        <w:rPr>
          <w:lang w:val="kk-KZ"/>
        </w:rPr>
      </w:pPr>
      <w:r w:rsidRPr="002B5948">
        <w:rPr>
          <w:lang w:val="kk-KZ"/>
        </w:rPr>
        <w:t>Таблица 2.2</w:t>
      </w:r>
      <w:r w:rsidRPr="003420EC">
        <w:rPr>
          <w:lang w:val="kk-KZ"/>
        </w:rPr>
        <w:t xml:space="preserve"> </w:t>
      </w:r>
      <w:r w:rsidRPr="002B5948">
        <w:rPr>
          <w:lang w:val="kk-KZ"/>
        </w:rPr>
        <w:t>Расчет инвентарной стоимости введенных в эксплуатацию объектов</w:t>
      </w:r>
    </w:p>
    <w:tbl>
      <w:tblPr>
        <w:tblStyle w:val="a3"/>
        <w:tblW w:w="0" w:type="auto"/>
        <w:tblLook w:val="04A0"/>
      </w:tblPr>
      <w:tblGrid>
        <w:gridCol w:w="1826"/>
        <w:gridCol w:w="1458"/>
        <w:gridCol w:w="1425"/>
        <w:gridCol w:w="1425"/>
        <w:gridCol w:w="891"/>
        <w:gridCol w:w="2376"/>
        <w:gridCol w:w="737"/>
      </w:tblGrid>
      <w:tr w:rsidR="00EF0979" w:rsidTr="003D3B2D">
        <w:tc>
          <w:tcPr>
            <w:tcW w:w="18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Объект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Строительные работы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Монтаж оборудования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Стоимость оборудования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910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Прочие затраты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2446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В том числе проектноизыскательские работы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719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Итого (1 + 2 + + 3 + 4)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18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А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74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1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2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3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910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4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2446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5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719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6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18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Производственное здание</w:t>
            </w:r>
          </w:p>
        </w:tc>
        <w:tc>
          <w:tcPr>
            <w:tcW w:w="1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910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2446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719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18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Оборудование, требующее монтажа</w:t>
            </w:r>
          </w:p>
        </w:tc>
        <w:tc>
          <w:tcPr>
            <w:tcW w:w="1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910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2446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719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18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>Оборудование,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t xml:space="preserve">не требующее монтажа, </w:t>
            </w:r>
            <w:r w:rsidRPr="002B5948">
              <w:rPr>
                <w:lang w:val="kk-KZ"/>
              </w:rPr>
              <w:lastRenderedPageBreak/>
              <w:t>инструменты, приборы и инвентарь</w:t>
            </w:r>
          </w:p>
        </w:tc>
        <w:tc>
          <w:tcPr>
            <w:tcW w:w="1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910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2446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719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  <w:tr w:rsidR="00EF0979" w:rsidTr="003D3B2D">
        <w:tc>
          <w:tcPr>
            <w:tcW w:w="1891" w:type="dxa"/>
          </w:tcPr>
          <w:p w:rsidR="00EF0979" w:rsidRPr="002B5948" w:rsidRDefault="00EF0979" w:rsidP="003D3B2D">
            <w:pPr>
              <w:jc w:val="both"/>
              <w:rPr>
                <w:lang w:val="kk-KZ"/>
              </w:rPr>
            </w:pPr>
            <w:r w:rsidRPr="002B5948">
              <w:rPr>
                <w:lang w:val="kk-KZ"/>
              </w:rPr>
              <w:lastRenderedPageBreak/>
              <w:t>Итого</w:t>
            </w:r>
          </w:p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74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1491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910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2446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  <w:tc>
          <w:tcPr>
            <w:tcW w:w="719" w:type="dxa"/>
          </w:tcPr>
          <w:p w:rsidR="00EF0979" w:rsidRDefault="00EF0979" w:rsidP="003D3B2D">
            <w:pPr>
              <w:jc w:val="both"/>
              <w:rPr>
                <w:lang w:val="kk-KZ"/>
              </w:rPr>
            </w:pPr>
          </w:p>
        </w:tc>
      </w:tr>
    </w:tbl>
    <w:p w:rsidR="000E5821" w:rsidRPr="00EF0979" w:rsidRDefault="000E5821"/>
    <w:sectPr w:rsidR="000E5821" w:rsidRPr="00EF097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0979"/>
    <w:rsid w:val="000E5821"/>
    <w:rsid w:val="00190430"/>
    <w:rsid w:val="00543310"/>
    <w:rsid w:val="009E6ED5"/>
    <w:rsid w:val="00EF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2021-01-22T17:15:00Z</dcterms:created>
  <dcterms:modified xsi:type="dcterms:W3CDTF">2021-01-22T17:20:00Z</dcterms:modified>
</cp:coreProperties>
</file>